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44A23" w14:textId="29F06C08" w:rsidR="001E1BB9" w:rsidRPr="001E1BB9" w:rsidRDefault="001E1BB9" w:rsidP="001E1BB9">
      <w:pPr>
        <w:jc w:val="center"/>
        <w:rPr>
          <w:rFonts w:ascii="Calibri" w:eastAsia="Calibri" w:hAnsi="Calibri" w:cs="Calibri"/>
          <w:b/>
          <w:bCs/>
          <w:sz w:val="44"/>
          <w:szCs w:val="44"/>
        </w:rPr>
      </w:pPr>
      <w:r w:rsidRPr="001E1BB9">
        <w:rPr>
          <w:rFonts w:ascii="Calibri" w:eastAsia="Calibri" w:hAnsi="Calibri" w:cs="Calibri"/>
          <w:b/>
          <w:bCs/>
          <w:sz w:val="44"/>
          <w:szCs w:val="44"/>
        </w:rPr>
        <w:t>OPPDRETTERPRIS</w:t>
      </w:r>
    </w:p>
    <w:p w14:paraId="4C348FFD" w14:textId="77777777" w:rsidR="001E1BB9" w:rsidRDefault="001E1BB9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7F21A938" w14:textId="77777777" w:rsidR="00012065" w:rsidRDefault="00FA206A">
      <w:pPr>
        <w:rPr>
          <w:rFonts w:ascii="Calibri" w:eastAsia="Calibri" w:hAnsi="Calibri" w:cs="Calibri"/>
          <w:b/>
          <w:bCs/>
          <w:sz w:val="28"/>
          <w:szCs w:val="28"/>
        </w:rPr>
      </w:pPr>
      <w:r w:rsidRPr="009D634A">
        <w:rPr>
          <w:rFonts w:ascii="Calibri" w:eastAsia="Calibri" w:hAnsi="Calibri" w:cs="Calibri"/>
          <w:b/>
          <w:bCs/>
          <w:sz w:val="28"/>
          <w:szCs w:val="28"/>
        </w:rPr>
        <w:t xml:space="preserve">“Oppdretterpris Jakt” i NISK ble innstiftet </w:t>
      </w:r>
      <w:r w:rsidR="00C154E9">
        <w:rPr>
          <w:rFonts w:ascii="Calibri" w:eastAsia="Calibri" w:hAnsi="Calibri" w:cs="Calibri"/>
          <w:b/>
          <w:bCs/>
          <w:sz w:val="28"/>
          <w:szCs w:val="28"/>
        </w:rPr>
        <w:t>10.05.</w:t>
      </w:r>
      <w:r w:rsidR="009D634A" w:rsidRPr="009D634A">
        <w:rPr>
          <w:rFonts w:ascii="Calibri" w:eastAsia="Calibri" w:hAnsi="Calibri" w:cs="Calibri"/>
          <w:b/>
          <w:bCs/>
          <w:sz w:val="28"/>
          <w:szCs w:val="28"/>
        </w:rPr>
        <w:t>2020</w:t>
      </w:r>
      <w:r w:rsidR="00C154E9">
        <w:rPr>
          <w:rFonts w:ascii="Calibri" w:eastAsia="Calibri" w:hAnsi="Calibri" w:cs="Calibri"/>
          <w:b/>
          <w:bCs/>
          <w:sz w:val="28"/>
          <w:szCs w:val="28"/>
        </w:rPr>
        <w:t xml:space="preserve"> på RS</w:t>
      </w:r>
      <w:r w:rsidR="00012065">
        <w:rPr>
          <w:rFonts w:ascii="Calibri" w:eastAsia="Calibri" w:hAnsi="Calibri" w:cs="Calibri"/>
          <w:b/>
          <w:bCs/>
          <w:sz w:val="28"/>
          <w:szCs w:val="28"/>
        </w:rPr>
        <w:t xml:space="preserve"> etter initiativ fra Knut Reed.</w:t>
      </w:r>
    </w:p>
    <w:p w14:paraId="53A84297" w14:textId="0E15EEFE" w:rsidR="00FA206A" w:rsidRDefault="00FA206A">
      <w:pPr>
        <w:rPr>
          <w:rFonts w:ascii="Calibri" w:eastAsia="Calibri" w:hAnsi="Calibri" w:cs="Calibri"/>
          <w:b/>
          <w:bCs/>
          <w:sz w:val="28"/>
          <w:szCs w:val="28"/>
        </w:rPr>
      </w:pPr>
      <w:r w:rsidRPr="009D634A">
        <w:rPr>
          <w:rFonts w:ascii="Calibri" w:eastAsia="Calibri" w:hAnsi="Calibri" w:cs="Calibri"/>
          <w:b/>
          <w:bCs/>
          <w:sz w:val="28"/>
          <w:szCs w:val="28"/>
        </w:rPr>
        <w:t xml:space="preserve">Avlsrådet i NISK står for kåring av “Årets oppdretter” Prisen består av diplom og </w:t>
      </w:r>
      <w:r w:rsidR="00381858" w:rsidRPr="00381858">
        <w:rPr>
          <w:rFonts w:ascii="Calibri" w:eastAsia="Calibri" w:hAnsi="Calibri" w:cs="Calibri"/>
          <w:b/>
          <w:bCs/>
          <w:sz w:val="28"/>
          <w:szCs w:val="28"/>
        </w:rPr>
        <w:t>premie.</w:t>
      </w:r>
      <w:r w:rsidRPr="009D634A">
        <w:br/>
      </w:r>
      <w:r w:rsidRPr="009D634A">
        <w:rPr>
          <w:rFonts w:ascii="Calibri" w:eastAsia="Calibri" w:hAnsi="Calibri" w:cs="Calibri"/>
          <w:b/>
          <w:bCs/>
          <w:sz w:val="28"/>
          <w:szCs w:val="28"/>
        </w:rPr>
        <w:t xml:space="preserve">Prisen kan tildeles oppdrettere som kan vise til gode resultater </w:t>
      </w:r>
      <w:r w:rsidRPr="009D634A">
        <w:rPr>
          <w:rFonts w:ascii="Calibri" w:eastAsia="Calibri" w:hAnsi="Calibri" w:cs="Calibri"/>
          <w:b/>
          <w:bCs/>
          <w:sz w:val="27"/>
          <w:szCs w:val="27"/>
        </w:rPr>
        <w:t xml:space="preserve">på </w:t>
      </w:r>
      <w:r w:rsidRPr="009D634A">
        <w:rPr>
          <w:rFonts w:ascii="Calibri" w:eastAsia="SimSun" w:hAnsi="Calibri" w:cs="Calibri"/>
          <w:b/>
          <w:sz w:val="27"/>
          <w:szCs w:val="27"/>
          <w:shd w:val="clear" w:color="auto" w:fill="FFFFFF"/>
        </w:rPr>
        <w:t>jaktprøver</w:t>
      </w:r>
      <w:r w:rsidR="009D634A">
        <w:rPr>
          <w:rFonts w:ascii="Calibri" w:eastAsia="SimSun" w:hAnsi="Calibri" w:cs="Calibri"/>
          <w:b/>
          <w:sz w:val="27"/>
          <w:szCs w:val="27"/>
          <w:shd w:val="clear" w:color="auto" w:fill="FFFFFF"/>
        </w:rPr>
        <w:t xml:space="preserve">, </w:t>
      </w:r>
      <w:r w:rsidRPr="009D634A">
        <w:rPr>
          <w:rFonts w:ascii="Calibri" w:eastAsia="SimSun" w:hAnsi="Calibri" w:cs="Calibri"/>
          <w:b/>
          <w:sz w:val="27"/>
          <w:szCs w:val="27"/>
          <w:shd w:val="clear" w:color="auto" w:fill="FFFFFF"/>
        </w:rPr>
        <w:t xml:space="preserve">men også på utstilling </w:t>
      </w:r>
      <w:r w:rsidRPr="009D634A">
        <w:rPr>
          <w:rFonts w:ascii="Calibri" w:eastAsia="Calibri" w:hAnsi="Calibri" w:cs="Calibri"/>
          <w:b/>
          <w:bCs/>
          <w:sz w:val="28"/>
          <w:szCs w:val="28"/>
        </w:rPr>
        <w:t>i sitt oppdrett.</w:t>
      </w:r>
    </w:p>
    <w:p w14:paraId="790F7404" w14:textId="77777777" w:rsidR="00FA206A" w:rsidRDefault="00FA206A">
      <w:pPr>
        <w:rPr>
          <w:rFonts w:ascii="Calibri" w:eastAsia="Calibri" w:hAnsi="Calibri" w:cs="Calibri"/>
          <w:b/>
          <w:bCs/>
          <w:color w:val="777777"/>
          <w:sz w:val="28"/>
          <w:szCs w:val="28"/>
        </w:rPr>
      </w:pPr>
    </w:p>
    <w:p w14:paraId="60E2C380" w14:textId="77777777" w:rsidR="00FA206A" w:rsidRPr="009D634A" w:rsidRDefault="00FA206A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7672DDB0" w14:textId="63D13452" w:rsidR="00FA206A" w:rsidRPr="009D634A" w:rsidRDefault="00FA206A" w:rsidP="00FA206A">
      <w:pPr>
        <w:ind w:left="360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9D634A">
        <w:rPr>
          <w:rFonts w:ascii="Calibri" w:eastAsia="Calibri" w:hAnsi="Calibri" w:cs="Calibri"/>
          <w:b/>
          <w:bCs/>
          <w:sz w:val="28"/>
          <w:szCs w:val="28"/>
          <w:u w:val="single"/>
        </w:rPr>
        <w:t>STATUTTER FOR OPPDRETTERPRISEN JAKT I NORSK IRSKSETTERKLUBB</w:t>
      </w:r>
    </w:p>
    <w:p w14:paraId="6BD128F8" w14:textId="77777777" w:rsidR="009D634A" w:rsidRPr="009D634A" w:rsidRDefault="009D634A" w:rsidP="00FA206A">
      <w:pPr>
        <w:ind w:left="360"/>
        <w:rPr>
          <w:rFonts w:ascii="Calibri" w:eastAsia="Calibri" w:hAnsi="Calibri" w:cs="Calibri"/>
          <w:b/>
          <w:bCs/>
          <w:sz w:val="28"/>
          <w:szCs w:val="28"/>
        </w:rPr>
      </w:pPr>
    </w:p>
    <w:p w14:paraId="2FAFA120" w14:textId="77777777" w:rsidR="00FA206A" w:rsidRPr="009D634A" w:rsidRDefault="00FA206A" w:rsidP="00FA206A">
      <w:pPr>
        <w:pStyle w:val="Listeavsnitt"/>
        <w:numPr>
          <w:ilvl w:val="0"/>
          <w:numId w:val="1"/>
        </w:numPr>
        <w:rPr>
          <w:sz w:val="25"/>
          <w:szCs w:val="25"/>
        </w:rPr>
      </w:pPr>
      <w:r w:rsidRPr="009D634A">
        <w:rPr>
          <w:rFonts w:ascii="Calibri" w:eastAsia="Calibri" w:hAnsi="Calibri" w:cs="Calibri"/>
          <w:sz w:val="25"/>
          <w:szCs w:val="25"/>
        </w:rPr>
        <w:t>Oppdretter må være medlem i Norsk Irsksetterklubb, norsk statsborger og bosatt i Norge.</w:t>
      </w:r>
      <w:r w:rsidRPr="009D634A">
        <w:rPr>
          <w:rFonts w:ascii="Calibri" w:eastAsia="Calibri" w:hAnsi="Calibri" w:cs="Calibri"/>
          <w:sz w:val="25"/>
          <w:szCs w:val="25"/>
        </w:rPr>
        <w:br/>
      </w:r>
    </w:p>
    <w:p w14:paraId="7FC50996" w14:textId="37A6E071" w:rsidR="00FA206A" w:rsidRPr="009D634A" w:rsidRDefault="00FA206A" w:rsidP="00FA206A">
      <w:pPr>
        <w:pStyle w:val="Listeavsnitt"/>
        <w:numPr>
          <w:ilvl w:val="0"/>
          <w:numId w:val="1"/>
        </w:numPr>
        <w:rPr>
          <w:sz w:val="25"/>
          <w:szCs w:val="25"/>
        </w:rPr>
      </w:pPr>
      <w:r w:rsidRPr="009D634A">
        <w:rPr>
          <w:rFonts w:ascii="Calibri" w:eastAsia="Calibri" w:hAnsi="Calibri" w:cs="Calibri"/>
          <w:sz w:val="25"/>
          <w:szCs w:val="25"/>
        </w:rPr>
        <w:t xml:space="preserve">Minst 50 prosent av kullet skal ha oppnådd 1.AK på jaktprøve, samt </w:t>
      </w:r>
      <w:proofErr w:type="spellStart"/>
      <w:r w:rsidRPr="009D634A">
        <w:rPr>
          <w:rFonts w:ascii="Calibri" w:eastAsia="Calibri" w:hAnsi="Calibri" w:cs="Calibri"/>
          <w:sz w:val="25"/>
          <w:szCs w:val="25"/>
        </w:rPr>
        <w:t>very</w:t>
      </w:r>
      <w:proofErr w:type="spellEnd"/>
      <w:r w:rsidRPr="009D634A">
        <w:rPr>
          <w:rFonts w:ascii="Calibri" w:eastAsia="Calibri" w:hAnsi="Calibri" w:cs="Calibri"/>
          <w:sz w:val="25"/>
          <w:szCs w:val="25"/>
        </w:rPr>
        <w:t xml:space="preserve"> </w:t>
      </w:r>
      <w:proofErr w:type="spellStart"/>
      <w:r w:rsidRPr="009D634A">
        <w:rPr>
          <w:rFonts w:ascii="Calibri" w:eastAsia="Calibri" w:hAnsi="Calibri" w:cs="Calibri"/>
          <w:sz w:val="25"/>
          <w:szCs w:val="25"/>
        </w:rPr>
        <w:t>good</w:t>
      </w:r>
      <w:proofErr w:type="spellEnd"/>
      <w:r w:rsidRPr="009D634A">
        <w:rPr>
          <w:rFonts w:ascii="Calibri" w:eastAsia="Calibri" w:hAnsi="Calibri" w:cs="Calibri"/>
          <w:sz w:val="25"/>
          <w:szCs w:val="25"/>
        </w:rPr>
        <w:t xml:space="preserve"> på utstilling, minimum en av hundene med 1. AK skal ha oppnådd </w:t>
      </w:r>
      <w:proofErr w:type="spellStart"/>
      <w:r w:rsidRPr="009D634A">
        <w:rPr>
          <w:rFonts w:ascii="Calibri" w:eastAsia="Calibri" w:hAnsi="Calibri" w:cs="Calibri"/>
          <w:sz w:val="25"/>
          <w:szCs w:val="25"/>
        </w:rPr>
        <w:t>excellent</w:t>
      </w:r>
      <w:proofErr w:type="spellEnd"/>
      <w:r w:rsidRPr="009D634A">
        <w:rPr>
          <w:rFonts w:ascii="Calibri" w:eastAsia="Calibri" w:hAnsi="Calibri" w:cs="Calibri"/>
          <w:sz w:val="25"/>
          <w:szCs w:val="25"/>
        </w:rPr>
        <w:t xml:space="preserve"> på utstilling, innen kullet fyller 5 år.  Hvis det er kull med ujevnt antall valper, rundes det nedover. ( 3 av 7,  4 av 9 osv.)</w:t>
      </w:r>
    </w:p>
    <w:p w14:paraId="17FD1D34" w14:textId="645618AC" w:rsidR="009D634A" w:rsidRPr="009D634A" w:rsidRDefault="009D634A" w:rsidP="009D634A">
      <w:pPr>
        <w:pStyle w:val="Listeavsnitt"/>
        <w:rPr>
          <w:rFonts w:ascii="Calibri" w:eastAsia="Calibri" w:hAnsi="Calibri" w:cs="Calibri"/>
          <w:sz w:val="25"/>
          <w:szCs w:val="25"/>
        </w:rPr>
      </w:pPr>
    </w:p>
    <w:p w14:paraId="55FD74F2" w14:textId="521DA39C" w:rsidR="009D634A" w:rsidRPr="009D634A" w:rsidRDefault="009D634A" w:rsidP="009D634A">
      <w:pPr>
        <w:pStyle w:val="Listeavsnitt"/>
        <w:numPr>
          <w:ilvl w:val="0"/>
          <w:numId w:val="4"/>
        </w:numPr>
        <w:rPr>
          <w:sz w:val="25"/>
          <w:szCs w:val="25"/>
        </w:rPr>
      </w:pPr>
      <w:r w:rsidRPr="009D634A">
        <w:rPr>
          <w:rFonts w:ascii="Calibri" w:eastAsia="Calibri" w:hAnsi="Calibri" w:cs="Calibri"/>
          <w:sz w:val="25"/>
          <w:szCs w:val="25"/>
        </w:rPr>
        <w:t xml:space="preserve">Det må være minst tre avkom i et kull for å kunne vurderes for prisen. I kull med 3-6 avkom må minst tre være tildelt 1. AK på jaktprøver, samt </w:t>
      </w:r>
      <w:proofErr w:type="spellStart"/>
      <w:r w:rsidRPr="009D634A">
        <w:rPr>
          <w:rFonts w:ascii="Calibri" w:eastAsia="Calibri" w:hAnsi="Calibri" w:cs="Calibri"/>
          <w:sz w:val="25"/>
          <w:szCs w:val="25"/>
        </w:rPr>
        <w:t>very</w:t>
      </w:r>
      <w:proofErr w:type="spellEnd"/>
      <w:r w:rsidRPr="009D634A">
        <w:rPr>
          <w:rFonts w:ascii="Calibri" w:eastAsia="Calibri" w:hAnsi="Calibri" w:cs="Calibri"/>
          <w:sz w:val="25"/>
          <w:szCs w:val="25"/>
        </w:rPr>
        <w:t xml:space="preserve"> </w:t>
      </w:r>
      <w:proofErr w:type="spellStart"/>
      <w:r w:rsidRPr="009D634A">
        <w:rPr>
          <w:rFonts w:ascii="Calibri" w:eastAsia="Calibri" w:hAnsi="Calibri" w:cs="Calibri"/>
          <w:sz w:val="25"/>
          <w:szCs w:val="25"/>
        </w:rPr>
        <w:t>good</w:t>
      </w:r>
      <w:proofErr w:type="spellEnd"/>
      <w:r w:rsidRPr="009D634A">
        <w:rPr>
          <w:rFonts w:ascii="Calibri" w:eastAsia="Calibri" w:hAnsi="Calibri" w:cs="Calibri"/>
          <w:sz w:val="25"/>
          <w:szCs w:val="25"/>
        </w:rPr>
        <w:t xml:space="preserve"> på utstilling.</w:t>
      </w:r>
    </w:p>
    <w:p w14:paraId="561A78B4" w14:textId="77777777" w:rsidR="009D634A" w:rsidRPr="009D634A" w:rsidRDefault="009D634A" w:rsidP="009D634A">
      <w:pPr>
        <w:pStyle w:val="Listeavsnitt"/>
        <w:rPr>
          <w:sz w:val="25"/>
          <w:szCs w:val="25"/>
        </w:rPr>
      </w:pPr>
    </w:p>
    <w:p w14:paraId="0D169C5A" w14:textId="25E52BE2" w:rsidR="00FA206A" w:rsidRPr="009D634A" w:rsidRDefault="00FA206A" w:rsidP="009D634A">
      <w:pPr>
        <w:pStyle w:val="Listeavsnitt"/>
        <w:numPr>
          <w:ilvl w:val="0"/>
          <w:numId w:val="1"/>
        </w:numPr>
        <w:rPr>
          <w:sz w:val="25"/>
          <w:szCs w:val="25"/>
        </w:rPr>
      </w:pPr>
      <w:r w:rsidRPr="009D634A">
        <w:rPr>
          <w:rFonts w:ascii="Calibri" w:eastAsia="Calibri" w:hAnsi="Calibri" w:cs="Calibri"/>
          <w:sz w:val="25"/>
          <w:szCs w:val="25"/>
        </w:rPr>
        <w:t xml:space="preserve">Minst en hund til i kullet skal ha oppnådd 1. AK, 2. AK eller 1. UK samt </w:t>
      </w:r>
      <w:proofErr w:type="spellStart"/>
      <w:r w:rsidRPr="009D634A">
        <w:rPr>
          <w:rFonts w:ascii="Calibri" w:eastAsia="Calibri" w:hAnsi="Calibri" w:cs="Calibri"/>
          <w:sz w:val="25"/>
          <w:szCs w:val="25"/>
        </w:rPr>
        <w:t>very</w:t>
      </w:r>
      <w:proofErr w:type="spellEnd"/>
      <w:r w:rsidRPr="009D634A">
        <w:rPr>
          <w:rFonts w:ascii="Calibri" w:eastAsia="Calibri" w:hAnsi="Calibri" w:cs="Calibri"/>
          <w:sz w:val="25"/>
          <w:szCs w:val="25"/>
        </w:rPr>
        <w:t xml:space="preserve"> </w:t>
      </w:r>
      <w:proofErr w:type="spellStart"/>
      <w:r w:rsidRPr="009D634A">
        <w:rPr>
          <w:rFonts w:ascii="Calibri" w:eastAsia="Calibri" w:hAnsi="Calibri" w:cs="Calibri"/>
          <w:sz w:val="25"/>
          <w:szCs w:val="25"/>
        </w:rPr>
        <w:t>good</w:t>
      </w:r>
      <w:proofErr w:type="spellEnd"/>
      <w:r w:rsidRPr="009D634A">
        <w:rPr>
          <w:rFonts w:ascii="Calibri" w:eastAsia="Calibri" w:hAnsi="Calibri" w:cs="Calibri"/>
          <w:sz w:val="25"/>
          <w:szCs w:val="25"/>
        </w:rPr>
        <w:t xml:space="preserve">  på utstilling.</w:t>
      </w:r>
      <w:r w:rsidRPr="009D634A">
        <w:br/>
      </w:r>
    </w:p>
    <w:p w14:paraId="3778D820" w14:textId="77777777" w:rsidR="00FA206A" w:rsidRPr="009D634A" w:rsidRDefault="00FA206A" w:rsidP="00FA206A">
      <w:pPr>
        <w:pStyle w:val="Listeavsnitt"/>
        <w:numPr>
          <w:ilvl w:val="0"/>
          <w:numId w:val="1"/>
        </w:numPr>
        <w:rPr>
          <w:sz w:val="25"/>
          <w:szCs w:val="25"/>
        </w:rPr>
      </w:pPr>
      <w:r w:rsidRPr="009D634A">
        <w:rPr>
          <w:rFonts w:ascii="Calibri" w:eastAsia="Calibri" w:hAnsi="Calibri" w:cs="Calibri"/>
          <w:sz w:val="25"/>
          <w:szCs w:val="25"/>
        </w:rPr>
        <w:t>Oppdretter er selv ansvarlig for å melde inn kandidaturet før kullet fyller 6 år. Premieringene som ligger til grunn skal dokumenteres med sted og dato.</w:t>
      </w:r>
      <w:r w:rsidRPr="009D634A">
        <w:br/>
      </w:r>
    </w:p>
    <w:p w14:paraId="32081CA4" w14:textId="77777777" w:rsidR="00FA206A" w:rsidRPr="009D634A" w:rsidRDefault="00FA206A" w:rsidP="00FA206A">
      <w:pPr>
        <w:pStyle w:val="Listeavsnitt"/>
        <w:numPr>
          <w:ilvl w:val="0"/>
          <w:numId w:val="1"/>
        </w:numPr>
      </w:pPr>
      <w:r w:rsidRPr="009D634A">
        <w:rPr>
          <w:rFonts w:ascii="Calibri" w:eastAsia="Calibri" w:hAnsi="Calibri" w:cs="Calibri"/>
          <w:sz w:val="25"/>
          <w:szCs w:val="25"/>
        </w:rPr>
        <w:t xml:space="preserve"> Hundene som er meldt inn som avkom for oppdretterprisen må innfri samme krav til fysisk og mentale helse som gjelder for godkjente avlshunder i NISK.</w:t>
      </w:r>
    </w:p>
    <w:p w14:paraId="7C3F9152" w14:textId="77777777" w:rsidR="00FA206A" w:rsidRPr="009D634A" w:rsidRDefault="00FA206A" w:rsidP="00FA206A">
      <w:pPr>
        <w:pStyle w:val="Listeavsnitt"/>
      </w:pPr>
    </w:p>
    <w:p w14:paraId="2DB6FD83" w14:textId="77777777" w:rsidR="00FA206A" w:rsidRPr="009D634A" w:rsidRDefault="00FA206A" w:rsidP="00FA206A">
      <w:pPr>
        <w:pStyle w:val="Listeavsnitt"/>
        <w:numPr>
          <w:ilvl w:val="0"/>
          <w:numId w:val="1"/>
        </w:numPr>
      </w:pPr>
      <w:r w:rsidRPr="009D634A">
        <w:rPr>
          <w:rFonts w:ascii="Calibri" w:eastAsia="Calibri" w:hAnsi="Calibri" w:cs="Calibri"/>
          <w:sz w:val="25"/>
          <w:szCs w:val="25"/>
        </w:rPr>
        <w:t>Kandidater til prisen sendes innen 1. mars til avlsrådet i NISK på e-post</w:t>
      </w:r>
    </w:p>
    <w:p w14:paraId="602854D8" w14:textId="63D6DB47" w:rsidR="00FA206A" w:rsidRDefault="00FA206A" w:rsidP="00FA206A">
      <w:pPr>
        <w:pStyle w:val="Listeavsnitt"/>
        <w:rPr>
          <w:rFonts w:ascii="Calibri" w:eastAsia="Calibri" w:hAnsi="Calibri" w:cs="Calibri"/>
          <w:sz w:val="25"/>
          <w:szCs w:val="25"/>
        </w:rPr>
      </w:pPr>
      <w:r w:rsidRPr="009D634A">
        <w:rPr>
          <w:rFonts w:ascii="Calibri" w:eastAsia="Calibri" w:hAnsi="Calibri" w:cs="Calibri"/>
          <w:sz w:val="25"/>
          <w:szCs w:val="25"/>
        </w:rPr>
        <w:t>Utdelingen av oppdretterprisen bør foregå i forbindelse med Represent</w:t>
      </w:r>
      <w:r w:rsidR="00D32221">
        <w:rPr>
          <w:rFonts w:ascii="Calibri" w:eastAsia="Calibri" w:hAnsi="Calibri" w:cs="Calibri"/>
          <w:sz w:val="25"/>
          <w:szCs w:val="25"/>
        </w:rPr>
        <w:t>ant</w:t>
      </w:r>
      <w:r w:rsidRPr="009D634A">
        <w:rPr>
          <w:rFonts w:ascii="Calibri" w:eastAsia="Calibri" w:hAnsi="Calibri" w:cs="Calibri"/>
          <w:sz w:val="25"/>
          <w:szCs w:val="25"/>
        </w:rPr>
        <w:t>skapsmøtet</w:t>
      </w:r>
      <w:r w:rsidR="00D32221">
        <w:rPr>
          <w:rFonts w:ascii="Calibri" w:eastAsia="Calibri" w:hAnsi="Calibri" w:cs="Calibri"/>
          <w:sz w:val="25"/>
          <w:szCs w:val="25"/>
        </w:rPr>
        <w:t>.</w:t>
      </w:r>
    </w:p>
    <w:p w14:paraId="201E725A" w14:textId="77777777" w:rsidR="007110D2" w:rsidRDefault="007110D2" w:rsidP="00FA206A">
      <w:pPr>
        <w:pStyle w:val="Listeavsnitt"/>
        <w:rPr>
          <w:rFonts w:ascii="Calibri" w:eastAsia="Calibri" w:hAnsi="Calibri" w:cs="Calibri"/>
          <w:sz w:val="25"/>
          <w:szCs w:val="25"/>
        </w:rPr>
      </w:pPr>
    </w:p>
    <w:p w14:paraId="1E388184" w14:textId="7DDDD62B" w:rsidR="007110D2" w:rsidRDefault="007110D2" w:rsidP="007110D2">
      <w:pPr>
        <w:pStyle w:val="Listeavsnitt"/>
        <w:numPr>
          <w:ilvl w:val="0"/>
          <w:numId w:val="4"/>
        </w:numPr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sz w:val="25"/>
          <w:szCs w:val="25"/>
        </w:rPr>
        <w:t>En oppdretter kan søke flere ganger, men kan kun tildeles en pris per kull.</w:t>
      </w:r>
    </w:p>
    <w:p w14:paraId="426E30F3" w14:textId="7313EBFA" w:rsidR="00012065" w:rsidRDefault="00012065" w:rsidP="00012065">
      <w:pPr>
        <w:rPr>
          <w:rFonts w:ascii="Calibri" w:eastAsia="Calibri" w:hAnsi="Calibri" w:cs="Calibri"/>
          <w:sz w:val="25"/>
          <w:szCs w:val="25"/>
        </w:rPr>
      </w:pPr>
    </w:p>
    <w:p w14:paraId="5E50D8DE" w14:textId="5E9CB103" w:rsidR="00012065" w:rsidRDefault="00012065" w:rsidP="00012065">
      <w:pPr>
        <w:rPr>
          <w:rFonts w:ascii="Calibri" w:eastAsia="Calibri" w:hAnsi="Calibri" w:cs="Calibri"/>
          <w:sz w:val="25"/>
          <w:szCs w:val="25"/>
        </w:rPr>
      </w:pPr>
    </w:p>
    <w:p w14:paraId="3C3F9D4D" w14:textId="77777777" w:rsidR="00012065" w:rsidRPr="00012065" w:rsidRDefault="00012065" w:rsidP="00012065">
      <w:pPr>
        <w:rPr>
          <w:rFonts w:ascii="Calibri" w:eastAsia="Calibri" w:hAnsi="Calibri" w:cs="Calibri"/>
          <w:sz w:val="25"/>
          <w:szCs w:val="25"/>
        </w:rPr>
      </w:pPr>
    </w:p>
    <w:p w14:paraId="60C3D3AC" w14:textId="76358DB0" w:rsidR="00012065" w:rsidRPr="00012065" w:rsidRDefault="00D32221" w:rsidP="00012065">
      <w:pPr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lastRenderedPageBreak/>
        <w:t>P</w:t>
      </w:r>
      <w:r w:rsidR="00012065" w:rsidRPr="00012065">
        <w:rPr>
          <w:rFonts w:ascii="Calibri" w:eastAsia="Calibri" w:hAnsi="Calibri" w:cs="Calibri"/>
          <w:i/>
          <w:iCs/>
          <w:sz w:val="18"/>
          <w:szCs w:val="18"/>
        </w:rPr>
        <w:t>resisering:</w:t>
      </w:r>
    </w:p>
    <w:p w14:paraId="07E625D4" w14:textId="7EFABE76" w:rsidR="00012065" w:rsidRPr="00012065" w:rsidRDefault="00012065" w:rsidP="00012065">
      <w:pPr>
        <w:rPr>
          <w:rFonts w:ascii="Calibri" w:eastAsia="Calibri" w:hAnsi="Calibri" w:cs="Calibri"/>
          <w:i/>
          <w:iCs/>
          <w:sz w:val="18"/>
          <w:szCs w:val="18"/>
        </w:rPr>
      </w:pPr>
      <w:r w:rsidRPr="00012065">
        <w:rPr>
          <w:rFonts w:ascii="Calibri" w:eastAsia="Calibri" w:hAnsi="Calibri" w:cs="Calibri"/>
          <w:i/>
          <w:iCs/>
          <w:sz w:val="18"/>
          <w:szCs w:val="18"/>
        </w:rPr>
        <w:t xml:space="preserve">Oppdrettere kan melde kandidater til prisen med </w:t>
      </w:r>
      <w:r w:rsidR="00D32221" w:rsidRPr="00012065">
        <w:rPr>
          <w:rFonts w:ascii="Calibri" w:eastAsia="Calibri" w:hAnsi="Calibri" w:cs="Calibri"/>
          <w:i/>
          <w:iCs/>
          <w:sz w:val="18"/>
          <w:szCs w:val="18"/>
        </w:rPr>
        <w:t>tilbake regning</w:t>
      </w:r>
      <w:r w:rsidRPr="00012065">
        <w:rPr>
          <w:rFonts w:ascii="Calibri" w:eastAsia="Calibri" w:hAnsi="Calibri" w:cs="Calibri"/>
          <w:i/>
          <w:iCs/>
          <w:sz w:val="18"/>
          <w:szCs w:val="18"/>
        </w:rPr>
        <w:t xml:space="preserve"> til 1.1.2015.   Avlsrådet avgjør hvorvidt det skal tildeles mer enn en pris pr år i de tilfeller oppdrettere har likt grunnlag. </w:t>
      </w:r>
    </w:p>
    <w:p w14:paraId="064BBC89" w14:textId="77777777" w:rsidR="00FA206A" w:rsidRPr="009D634A" w:rsidRDefault="00FA206A" w:rsidP="00FA206A"/>
    <w:p w14:paraId="228C93FC" w14:textId="77777777" w:rsidR="00FA206A" w:rsidRPr="009D634A" w:rsidRDefault="00FA206A" w:rsidP="00FA206A"/>
    <w:p w14:paraId="477B7756" w14:textId="77777777" w:rsidR="00381858" w:rsidRPr="009D634A" w:rsidRDefault="00381858" w:rsidP="009D634A">
      <w:pPr>
        <w:rPr>
          <w:sz w:val="25"/>
          <w:szCs w:val="25"/>
        </w:rPr>
      </w:pPr>
    </w:p>
    <w:p w14:paraId="13C791C1" w14:textId="77777777" w:rsidR="00FA206A" w:rsidRPr="00FA206A" w:rsidRDefault="00FA206A" w:rsidP="00FA206A"/>
    <w:p w14:paraId="6A2F5A4C" w14:textId="368AEA3B" w:rsidR="00FA206A" w:rsidRDefault="001E1BB9" w:rsidP="001E1BB9">
      <w:pPr>
        <w:jc w:val="center"/>
      </w:pPr>
      <w:r>
        <w:rPr>
          <w:noProof/>
        </w:rPr>
        <w:drawing>
          <wp:inline distT="0" distB="0" distL="0" distR="0" wp14:anchorId="0A489A40" wp14:editId="1E52414C">
            <wp:extent cx="4802400" cy="3600000"/>
            <wp:effectExtent l="0" t="0" r="0" b="635"/>
            <wp:docPr id="3" name="Bilde 3" descr="http://www.juvelfatterne.no/assets/steingal/r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uvelfatterne.no/assets/steingal/ryp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4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1DC6D" w14:textId="6EE96B7D" w:rsidR="00FA206A" w:rsidRDefault="00FA206A" w:rsidP="00FA206A"/>
    <w:p w14:paraId="0BCD84A9" w14:textId="666710BF" w:rsidR="001E1BB9" w:rsidRDefault="001E1BB9" w:rsidP="00FA206A"/>
    <w:p w14:paraId="1AFA68EC" w14:textId="77777777" w:rsidR="001E1BB9" w:rsidRDefault="001E1BB9" w:rsidP="00FA206A"/>
    <w:p w14:paraId="0E766410" w14:textId="00990E2B" w:rsidR="001E1BB9" w:rsidRDefault="001E1BB9" w:rsidP="001E1BB9">
      <w:pPr>
        <w:rPr>
          <w:rFonts w:ascii="Calibri" w:eastAsia="Calibri" w:hAnsi="Calibri" w:cs="Calibri"/>
          <w:i/>
          <w:iCs/>
          <w:sz w:val="25"/>
          <w:szCs w:val="25"/>
          <w:u w:val="single"/>
        </w:rPr>
      </w:pPr>
      <w:r w:rsidRPr="009D634A">
        <w:rPr>
          <w:rFonts w:ascii="Calibri" w:eastAsia="Calibri" w:hAnsi="Calibri" w:cs="Calibri"/>
          <w:i/>
          <w:iCs/>
          <w:sz w:val="25"/>
          <w:szCs w:val="25"/>
          <w:u w:val="single"/>
        </w:rPr>
        <w:t>Liste over oppdrettere</w:t>
      </w:r>
      <w:r w:rsidR="00D32221">
        <w:rPr>
          <w:rFonts w:ascii="Calibri" w:eastAsia="Calibri" w:hAnsi="Calibri" w:cs="Calibri"/>
          <w:i/>
          <w:iCs/>
          <w:sz w:val="25"/>
          <w:szCs w:val="25"/>
          <w:u w:val="single"/>
        </w:rPr>
        <w:t xml:space="preserve"> som har fått tildelt </w:t>
      </w:r>
      <w:r w:rsidRPr="009D634A">
        <w:rPr>
          <w:rFonts w:ascii="Calibri" w:eastAsia="Calibri" w:hAnsi="Calibri" w:cs="Calibri"/>
          <w:i/>
          <w:iCs/>
          <w:sz w:val="25"/>
          <w:szCs w:val="25"/>
          <w:u w:val="single"/>
        </w:rPr>
        <w:t xml:space="preserve"> NISK</w:t>
      </w:r>
      <w:r w:rsidR="00D32221">
        <w:rPr>
          <w:rFonts w:ascii="Calibri" w:eastAsia="Calibri" w:hAnsi="Calibri" w:cs="Calibri"/>
          <w:i/>
          <w:iCs/>
          <w:sz w:val="25"/>
          <w:szCs w:val="25"/>
          <w:u w:val="single"/>
        </w:rPr>
        <w:t xml:space="preserve"> Oppdretterpris</w:t>
      </w:r>
      <w:r w:rsidRPr="009D634A">
        <w:rPr>
          <w:rFonts w:ascii="Calibri" w:eastAsia="Calibri" w:hAnsi="Calibri" w:cs="Calibri"/>
          <w:i/>
          <w:iCs/>
          <w:sz w:val="25"/>
          <w:szCs w:val="25"/>
          <w:u w:val="single"/>
        </w:rPr>
        <w:t>: (lenke)</w:t>
      </w:r>
    </w:p>
    <w:p w14:paraId="707A0A0E" w14:textId="77777777" w:rsidR="001E1BB9" w:rsidRDefault="001E1BB9" w:rsidP="00FA206A"/>
    <w:sectPr w:rsidR="001E1BB9" w:rsidSect="008F55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F092B84"/>
    <w:multiLevelType w:val="multilevel"/>
    <w:tmpl w:val="CF092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B3065"/>
    <w:multiLevelType w:val="hybridMultilevel"/>
    <w:tmpl w:val="C3144ED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5F12B2"/>
    <w:multiLevelType w:val="hybridMultilevel"/>
    <w:tmpl w:val="C26091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6A"/>
    <w:rsid w:val="00012065"/>
    <w:rsid w:val="001E1BB9"/>
    <w:rsid w:val="00381858"/>
    <w:rsid w:val="007110D2"/>
    <w:rsid w:val="00844D03"/>
    <w:rsid w:val="008F552D"/>
    <w:rsid w:val="009D634A"/>
    <w:rsid w:val="00C154E9"/>
    <w:rsid w:val="00D32221"/>
    <w:rsid w:val="00FA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8B81"/>
  <w15:chartTrackingRefBased/>
  <w15:docId w15:val="{F57B146E-F801-894B-863D-BFEF17D8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A206A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A206A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20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Nilsen</dc:creator>
  <cp:keywords/>
  <dc:description/>
  <cp:lastModifiedBy>Vigdis Ingebrigtsen</cp:lastModifiedBy>
  <cp:revision>2</cp:revision>
  <dcterms:created xsi:type="dcterms:W3CDTF">2020-06-13T09:34:00Z</dcterms:created>
  <dcterms:modified xsi:type="dcterms:W3CDTF">2020-06-13T09:34:00Z</dcterms:modified>
</cp:coreProperties>
</file>